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93F" w14:textId="77777777" w:rsidR="00BD4052" w:rsidRDefault="00000000" w:rsidP="00FF1DEC">
      <w:pPr>
        <w:pStyle w:val="Nagwek1"/>
        <w:spacing w:before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OGŁOSZENIE Nr 261/2023</w:t>
      </w:r>
    </w:p>
    <w:p w14:paraId="1B3AA172" w14:textId="77777777" w:rsidR="00BD4052" w:rsidRDefault="00000000" w:rsidP="00FF1DEC">
      <w:pPr>
        <w:spacing w:after="0" w:line="360" w:lineRule="auto"/>
        <w:jc w:val="center"/>
      </w:pPr>
      <w:r>
        <w:t>Burmistrza Szczebrzeszyna</w:t>
      </w:r>
    </w:p>
    <w:p w14:paraId="33505A1F" w14:textId="77777777" w:rsidR="00BD4052" w:rsidRDefault="00000000" w:rsidP="00FF1DEC">
      <w:pPr>
        <w:spacing w:after="0" w:line="360" w:lineRule="auto"/>
        <w:jc w:val="center"/>
      </w:pPr>
      <w:r>
        <w:t>z dnia 7 listopada 2023r</w:t>
      </w:r>
    </w:p>
    <w:p w14:paraId="2C9E2A95" w14:textId="3E8F7114" w:rsidR="00BD4052" w:rsidRDefault="00000000" w:rsidP="00FF1DEC">
      <w:pPr>
        <w:spacing w:after="0" w:line="360" w:lineRule="auto"/>
        <w:jc w:val="center"/>
      </w:pPr>
      <w:r>
        <w:t xml:space="preserve">w sprawie </w:t>
      </w:r>
      <w:r w:rsidR="00FC3424">
        <w:t xml:space="preserve">ogłoszenia </w:t>
      </w:r>
      <w:r>
        <w:t>konsultacji społecznych</w:t>
      </w:r>
    </w:p>
    <w:p w14:paraId="4AD46F5E" w14:textId="77777777" w:rsidR="00BD4052" w:rsidRDefault="00BD4052" w:rsidP="00FF1DEC">
      <w:pPr>
        <w:spacing w:after="0" w:line="360" w:lineRule="auto"/>
        <w:jc w:val="center"/>
      </w:pPr>
    </w:p>
    <w:p w14:paraId="5D1F3F77" w14:textId="1F1AFFB7" w:rsidR="00BD4052" w:rsidRDefault="00000000" w:rsidP="00FF1DEC">
      <w:pPr>
        <w:spacing w:after="240" w:line="360" w:lineRule="auto"/>
        <w:ind w:firstLine="709"/>
        <w:jc w:val="both"/>
      </w:pPr>
      <w:r>
        <w:t>Na podstawie art. 6 i art. 7 ust. 3 ustawy z dnia 9 października 2015r. o rewitalizacji (</w:t>
      </w:r>
      <w:proofErr w:type="spellStart"/>
      <w:r>
        <w:t>t.j</w:t>
      </w:r>
      <w:proofErr w:type="spellEnd"/>
      <w:r>
        <w:t xml:space="preserve">. Dz. U. z 2021r. poz. 485 z późn.zm.) </w:t>
      </w:r>
      <w:r>
        <w:rPr>
          <w:rFonts w:cs="Calibri"/>
          <w:color w:val="000000"/>
          <w:szCs w:val="24"/>
        </w:rPr>
        <w:t xml:space="preserve">Burmistrz Szczebrzeszyna ogłasza konsultacje społeczne, których przedmiotem jest </w:t>
      </w:r>
      <w:r>
        <w:rPr>
          <w:rFonts w:cs="Calibri"/>
          <w:b/>
          <w:bCs/>
          <w:color w:val="000000"/>
          <w:szCs w:val="24"/>
        </w:rPr>
        <w:t xml:space="preserve">projekt Uchwały Rady Miejskiej w Szczebrzeszynie w sprawie określenia zasad wyznaczania składu oraz zasad działania Komitetu Rewitalizacji Miasta i Gminy Szczebrzeszyn. </w:t>
      </w:r>
    </w:p>
    <w:p w14:paraId="12D2A9D3" w14:textId="774A6C9C" w:rsidR="00BD4052" w:rsidRDefault="00000000" w:rsidP="00FF1DEC">
      <w:pPr>
        <w:spacing w:after="0" w:line="360" w:lineRule="auto"/>
        <w:textAlignment w:val="auto"/>
      </w:pPr>
      <w:r>
        <w:t xml:space="preserve">Projekt uchwały jest dostępny na stronie www.bip.szczebrzeszyn. </w:t>
      </w:r>
      <w:proofErr w:type="spellStart"/>
      <w:r>
        <w:t>pl</w:t>
      </w:r>
      <w:proofErr w:type="spellEnd"/>
      <w:r>
        <w:t xml:space="preserve"> </w:t>
      </w:r>
      <w:r w:rsidR="00FC3424">
        <w:t xml:space="preserve">w zakładce Miasto i Gmina / Rewitalizacja </w:t>
      </w:r>
      <w:r>
        <w:rPr>
          <w:rFonts w:cs="Calibri"/>
          <w:szCs w:val="24"/>
        </w:rPr>
        <w:t xml:space="preserve">oraz w siedzibie Urzędu Miejskiego w Szczebrzeszynie, pok. nr 7 i pok. nr 31. </w:t>
      </w:r>
    </w:p>
    <w:p w14:paraId="36C9C537" w14:textId="1D3E0E80" w:rsidR="00BD4052" w:rsidRDefault="00000000" w:rsidP="00FF1DEC">
      <w:pPr>
        <w:spacing w:after="240" w:line="360" w:lineRule="auto"/>
        <w:jc w:val="both"/>
      </w:pPr>
      <w:r>
        <w:rPr>
          <w:b/>
          <w:bCs/>
          <w:color w:val="000000"/>
        </w:rPr>
        <w:t xml:space="preserve">Celem konsultacji społecznych jest   </w:t>
      </w:r>
      <w:r>
        <w:t xml:space="preserve">pozyskanie uwag i opinii od interesariuszy procesu rewitalizacji dotyczących projektu uchwały w sprawie określenia zasad wyznaczania składu oraz zasad działania Komitetu Rewitalizacji </w:t>
      </w:r>
      <w:r w:rsidR="009D77B5">
        <w:t>.</w:t>
      </w:r>
    </w:p>
    <w:p w14:paraId="759FA658" w14:textId="77777777" w:rsidR="00BD4052" w:rsidRDefault="00000000" w:rsidP="00FF1DEC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Konsultacje zostaną przeprowadzone w okresie </w:t>
      </w:r>
      <w:r>
        <w:rPr>
          <w:b/>
          <w:bCs/>
        </w:rPr>
        <w:t xml:space="preserve">od 9 listopada 2023r. do 14 grudnia 2023r. </w:t>
      </w:r>
    </w:p>
    <w:p w14:paraId="08BD763B" w14:textId="77777777" w:rsidR="00BD4052" w:rsidRDefault="00000000" w:rsidP="00FF1DEC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Konsultacje zostaną przeprowadzone w następujących formach:</w:t>
      </w:r>
    </w:p>
    <w:p w14:paraId="676D7D70" w14:textId="77777777" w:rsidR="00BD4052" w:rsidRDefault="00000000" w:rsidP="00FF1DE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otwartego spotkania konsultacyjnego z interesariuszami rewitalizacji, umożliwiającego wyrażenie opinii, uwag i propozycji do projektu uchwały. Spotkanie odbędzie się w dniu </w:t>
      </w:r>
      <w:r>
        <w:rPr>
          <w:b/>
          <w:bCs/>
        </w:rPr>
        <w:t>29 listopada 2023r. o godz. 14.00</w:t>
      </w:r>
      <w:r>
        <w:t xml:space="preserve"> w siedzibie Urzędu Miejskiego w Szczebrzeszynie – sala konferencyjna.  </w:t>
      </w:r>
    </w:p>
    <w:p w14:paraId="6E7220E1" w14:textId="77777777" w:rsidR="00BD4052" w:rsidRDefault="00000000" w:rsidP="00FF1DE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zbierania uwag za pomocą formularza w postaci: </w:t>
      </w:r>
    </w:p>
    <w:p w14:paraId="2B6446DC" w14:textId="316536E9" w:rsidR="00BD4052" w:rsidRDefault="00000000" w:rsidP="00FF1DEC">
      <w:pPr>
        <w:pStyle w:val="Akapitzlist"/>
        <w:numPr>
          <w:ilvl w:val="2"/>
          <w:numId w:val="2"/>
        </w:numPr>
        <w:spacing w:after="0" w:line="360" w:lineRule="auto"/>
        <w:jc w:val="both"/>
      </w:pPr>
      <w:r>
        <w:t xml:space="preserve">papierowej, poprzez wypełnienie formularza i dostarczenie drogą korespondencyjną na adres: Urząd Miejski w Szczebrzeszynie, Plac Tadeusza Kościuszki 1, 22-460 Szczebrzeszyn lub dostarczenie osobiście </w:t>
      </w:r>
      <w:r w:rsidR="00FC3424">
        <w:t>do</w:t>
      </w:r>
      <w:r>
        <w:t xml:space="preserve">  Urzędu Miejskiego w Szczebrzeszynie, pok. nr 12 – Sekretariat. </w:t>
      </w:r>
    </w:p>
    <w:p w14:paraId="40FF27C9" w14:textId="77777777" w:rsidR="00BD4052" w:rsidRDefault="00000000" w:rsidP="00FF1DEC">
      <w:pPr>
        <w:pStyle w:val="Akapitzlist"/>
        <w:numPr>
          <w:ilvl w:val="2"/>
          <w:numId w:val="2"/>
        </w:numPr>
        <w:spacing w:after="0" w:line="360" w:lineRule="auto"/>
        <w:jc w:val="both"/>
      </w:pPr>
      <w:r>
        <w:t>elektronicznej, poprzez wypełnienie formularza i przesłanie za pomocą poczty elektronicznej na adres e-mailowy: um@szczebrzeszyn.pl.</w:t>
      </w:r>
    </w:p>
    <w:p w14:paraId="17A616E6" w14:textId="77777777" w:rsidR="00BD4052" w:rsidRDefault="00000000" w:rsidP="00FF1DE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badania ankietowego dotyczącego opinii na temat projektu uchwały.  </w:t>
      </w:r>
    </w:p>
    <w:p w14:paraId="174E9187" w14:textId="77777777" w:rsidR="00BD4052" w:rsidRDefault="00000000" w:rsidP="00FF1DEC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lastRenderedPageBreak/>
        <w:t>Formularz uwag będzie dostępny:</w:t>
      </w:r>
    </w:p>
    <w:p w14:paraId="3C319BD2" w14:textId="77777777" w:rsidR="00BD4052" w:rsidRDefault="00000000" w:rsidP="00FF1DEC">
      <w:pPr>
        <w:pStyle w:val="Akapitzlist"/>
        <w:numPr>
          <w:ilvl w:val="2"/>
          <w:numId w:val="2"/>
        </w:numPr>
        <w:spacing w:after="0" w:line="360" w:lineRule="auto"/>
        <w:jc w:val="both"/>
      </w:pPr>
      <w:r>
        <w:t xml:space="preserve">na stronie internetowej Urzędu: </w:t>
      </w:r>
      <w:hyperlink r:id="rId7" w:history="1">
        <w:r>
          <w:rPr>
            <w:rStyle w:val="Hipercze"/>
            <w:color w:val="auto"/>
          </w:rPr>
          <w:t>www.szczebrzeszyn.pl</w:t>
        </w:r>
      </w:hyperlink>
    </w:p>
    <w:p w14:paraId="56338E78" w14:textId="77777777" w:rsidR="00BD4052" w:rsidRDefault="00000000" w:rsidP="00FF1DEC">
      <w:pPr>
        <w:pStyle w:val="Akapitzlist"/>
        <w:numPr>
          <w:ilvl w:val="2"/>
          <w:numId w:val="2"/>
        </w:numPr>
        <w:spacing w:after="0" w:line="360" w:lineRule="auto"/>
        <w:jc w:val="both"/>
      </w:pPr>
      <w:r>
        <w:t xml:space="preserve">na stronie podmiotowej Urzędu w Biuletynie Informacji Publicznej: </w:t>
      </w:r>
      <w:hyperlink r:id="rId8" w:history="1">
        <w:r>
          <w:rPr>
            <w:rStyle w:val="Hipercze"/>
            <w:color w:val="auto"/>
          </w:rPr>
          <w:t>www.bip.szczebrzeszyn.pl</w:t>
        </w:r>
      </w:hyperlink>
      <w:r>
        <w:rPr>
          <w:rStyle w:val="Hipercze"/>
          <w:color w:val="auto"/>
        </w:rPr>
        <w:t xml:space="preserve"> w zakładce Miasto i Gmina / Rewitalizacja </w:t>
      </w:r>
    </w:p>
    <w:p w14:paraId="12ED80DE" w14:textId="77777777" w:rsidR="00BD4052" w:rsidRDefault="00000000" w:rsidP="00FF1DEC">
      <w:pPr>
        <w:pStyle w:val="Akapitzlist"/>
        <w:numPr>
          <w:ilvl w:val="2"/>
          <w:numId w:val="2"/>
        </w:numPr>
        <w:spacing w:after="0" w:line="360" w:lineRule="auto"/>
        <w:jc w:val="both"/>
      </w:pPr>
      <w:r>
        <w:t>w formie papierowej w Urzędzie Miejskim w Szczebrzeszynie pok. nr 1 – Kasa, pok. nr 7, pok. nr 12 – sekretariat;</w:t>
      </w:r>
    </w:p>
    <w:p w14:paraId="3C756E02" w14:textId="77777777" w:rsidR="00BD4052" w:rsidRDefault="00000000" w:rsidP="00FF1DEC">
      <w:pPr>
        <w:pStyle w:val="Akapitzlist"/>
        <w:numPr>
          <w:ilvl w:val="2"/>
          <w:numId w:val="2"/>
        </w:numPr>
        <w:spacing w:after="0" w:line="360" w:lineRule="auto"/>
        <w:jc w:val="both"/>
      </w:pPr>
      <w:r>
        <w:t xml:space="preserve">podczas otwartego spotkania konsultacyjnego w dniu 29 listopada 2023r.  </w:t>
      </w:r>
    </w:p>
    <w:p w14:paraId="000A26C3" w14:textId="77777777" w:rsidR="00BD4052" w:rsidRDefault="00000000" w:rsidP="00FF1DEC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Uwagi do projektu uchwały w sprawie </w:t>
      </w:r>
      <w:r>
        <w:rPr>
          <w:rFonts w:cs="Calibri"/>
          <w:color w:val="000000"/>
          <w:szCs w:val="24"/>
        </w:rPr>
        <w:t xml:space="preserve">określenia zasad wyznaczania składu oraz zasad działania Komitetu Rewitalizacji Miasta i Gminy Szczebrzeszyn należy składać w nieprzekraczalnym terminie do 14 grudnia 2023r. </w:t>
      </w:r>
    </w:p>
    <w:p w14:paraId="207DA6C3" w14:textId="77777777" w:rsidR="00BD4052" w:rsidRDefault="00000000" w:rsidP="00FF1DEC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Ankieta on – </w:t>
      </w:r>
      <w:proofErr w:type="spellStart"/>
      <w:r>
        <w:t>line</w:t>
      </w:r>
      <w:proofErr w:type="spellEnd"/>
      <w:r>
        <w:t xml:space="preserve"> będzie dostępna od dnia 9 listopada 2023r. do 14 grudnia 2023r. pod adresem: </w:t>
      </w:r>
      <w:hyperlink r:id="rId9" w:history="1">
        <w:r>
          <w:rPr>
            <w:rStyle w:val="Hipercze"/>
          </w:rPr>
          <w:t>www.szczebrzeszyn.pl</w:t>
        </w:r>
      </w:hyperlink>
      <w:r>
        <w:t xml:space="preserve"> w Aktualnościach.</w:t>
      </w:r>
    </w:p>
    <w:p w14:paraId="0F7348DB" w14:textId="77777777" w:rsidR="00BD4052" w:rsidRDefault="00000000" w:rsidP="00FF1DEC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Osobami upoważnionymi do przeprowadzenia konsultacji oraz udzielania informacji o przedmiocie i przebiegu konsultacji są: Beata Trochimiuk tel. 84 6821 187 oraz Ewa </w:t>
      </w:r>
      <w:proofErr w:type="spellStart"/>
      <w:r>
        <w:t>Typiak</w:t>
      </w:r>
      <w:proofErr w:type="spellEnd"/>
      <w:r>
        <w:t xml:space="preserve"> tel. 84 6821 095 </w:t>
      </w:r>
      <w:proofErr w:type="spellStart"/>
      <w:r>
        <w:t>wewn</w:t>
      </w:r>
      <w:proofErr w:type="spellEnd"/>
      <w:r>
        <w:t xml:space="preserve">. 331. </w:t>
      </w:r>
    </w:p>
    <w:p w14:paraId="54BEBBA5" w14:textId="77777777" w:rsidR="00BD4052" w:rsidRDefault="00BD4052" w:rsidP="00FF1DEC">
      <w:pPr>
        <w:spacing w:after="0" w:line="360" w:lineRule="auto"/>
        <w:jc w:val="both"/>
      </w:pPr>
    </w:p>
    <w:p w14:paraId="6BA3B69E" w14:textId="77777777" w:rsidR="00BD4052" w:rsidRDefault="00000000" w:rsidP="00FF1DEC">
      <w:pPr>
        <w:pStyle w:val="Akapitzlist"/>
        <w:tabs>
          <w:tab w:val="right" w:pos="9072"/>
        </w:tabs>
        <w:spacing w:after="0" w:line="360" w:lineRule="auto"/>
        <w:ind w:left="1434"/>
        <w:jc w:val="both"/>
        <w:rPr>
          <w:rFonts w:cs="Calibri"/>
          <w:szCs w:val="24"/>
        </w:rPr>
      </w:pPr>
      <w:r>
        <w:rPr>
          <w:rFonts w:cs="Calibri"/>
          <w:szCs w:val="24"/>
        </w:rPr>
        <w:tab/>
        <w:t>Burmistrz Szczebrzeszyna</w:t>
      </w:r>
    </w:p>
    <w:p w14:paraId="02A1BC52" w14:textId="77777777" w:rsidR="00BD4052" w:rsidRDefault="00000000" w:rsidP="00FF1DEC">
      <w:pPr>
        <w:tabs>
          <w:tab w:val="right" w:pos="9072"/>
        </w:tabs>
        <w:spacing w:after="0" w:line="360" w:lineRule="auto"/>
      </w:pPr>
      <w:r>
        <w:rPr>
          <w:rFonts w:cs="Calibri"/>
          <w:szCs w:val="24"/>
        </w:rPr>
        <w:tab/>
        <w:t>Henryk Matej</w:t>
      </w:r>
    </w:p>
    <w:sectPr w:rsidR="00BD4052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1BCC" w14:textId="77777777" w:rsidR="00C62609" w:rsidRDefault="00C62609">
      <w:pPr>
        <w:spacing w:after="0"/>
      </w:pPr>
      <w:r>
        <w:separator/>
      </w:r>
    </w:p>
  </w:endnote>
  <w:endnote w:type="continuationSeparator" w:id="0">
    <w:p w14:paraId="7077945B" w14:textId="77777777" w:rsidR="00C62609" w:rsidRDefault="00C62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3537" w14:textId="77777777" w:rsidR="00C62609" w:rsidRDefault="00C626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DDB507" w14:textId="77777777" w:rsidR="00C62609" w:rsidRDefault="00C62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C0C"/>
    <w:multiLevelType w:val="multilevel"/>
    <w:tmpl w:val="459A710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1315" w:hanging="180"/>
      </w:pPr>
      <w:rPr>
        <w:rFonts w:ascii="Calibri" w:eastAsia="Calibri" w:hAnsi="Calibri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07CCC"/>
    <w:multiLevelType w:val="multilevel"/>
    <w:tmpl w:val="DA44EA8A"/>
    <w:lvl w:ilvl="0">
      <w:start w:val="1"/>
      <w:numFmt w:val="decimal"/>
      <w:suff w:val="nothing"/>
      <w:lvlText w:val="§%1."/>
      <w:lvlJc w:val="center"/>
      <w:pPr>
        <w:ind w:left="0" w:firstLine="4536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8513525">
    <w:abstractNumId w:val="1"/>
  </w:num>
  <w:num w:numId="2" w16cid:durableId="13017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52"/>
    <w:rsid w:val="000E1BC4"/>
    <w:rsid w:val="001C3F16"/>
    <w:rsid w:val="009D77B5"/>
    <w:rsid w:val="00BD4052"/>
    <w:rsid w:val="00C62609"/>
    <w:rsid w:val="00DE1D2A"/>
    <w:rsid w:val="00FC3424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2ED4"/>
  <w15:docId w15:val="{58E68716-EAB7-4C66-B59F-CF0EC20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zczebrze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czebrz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czebrz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Trochimiuk</dc:creator>
  <dc:description/>
  <cp:lastModifiedBy>Beata Trochimiuk</cp:lastModifiedBy>
  <cp:revision>4</cp:revision>
  <cp:lastPrinted>2023-01-27T06:17:00Z</cp:lastPrinted>
  <dcterms:created xsi:type="dcterms:W3CDTF">2023-11-08T13:51:00Z</dcterms:created>
  <dcterms:modified xsi:type="dcterms:W3CDTF">2023-11-09T06:41:00Z</dcterms:modified>
</cp:coreProperties>
</file>